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6F" w:rsidRDefault="00FE26CF" w:rsidP="00FE26CF">
      <w:pPr>
        <w:spacing w:line="480" w:lineRule="auto"/>
        <w:jc w:val="left"/>
      </w:pPr>
      <w:r>
        <w:rPr>
          <w:rFonts w:ascii="Times New Roman" w:hAnsi="Times New Roman" w:cs="Times New Roman"/>
          <w:b/>
        </w:rPr>
        <w:t xml:space="preserve">Figure S1. </w:t>
      </w:r>
      <w:proofErr w:type="gramStart"/>
      <w:r>
        <w:rPr>
          <w:rFonts w:ascii="Times New Roman" w:hAnsi="Times New Roman" w:cs="Times New Roman"/>
          <w:b/>
        </w:rPr>
        <w:t xml:space="preserve">Length </w:t>
      </w:r>
      <w:proofErr w:type="spellStart"/>
      <w:r>
        <w:rPr>
          <w:rFonts w:ascii="Times New Roman" w:hAnsi="Times New Roman" w:cs="Times New Roman"/>
          <w:b/>
        </w:rPr>
        <w:t>disribution</w:t>
      </w:r>
      <w:proofErr w:type="spellEnd"/>
      <w:r>
        <w:rPr>
          <w:rFonts w:ascii="Times New Roman" w:hAnsi="Times New Roman" w:cs="Times New Roman"/>
          <w:b/>
        </w:rPr>
        <w:t xml:space="preserve"> of </w:t>
      </w:r>
      <w:r>
        <w:rPr>
          <w:rFonts w:ascii="Times New Roman" w:hAnsi="Times New Roman" w:cs="Times New Roman" w:hint="eastAsia"/>
          <w:b/>
        </w:rPr>
        <w:t>the</w:t>
      </w:r>
      <w:r>
        <w:rPr>
          <w:rFonts w:ascii="Times New Roman" w:hAnsi="Times New Roman" w:cs="Times New Roman"/>
          <w:b/>
        </w:rPr>
        <w:t xml:space="preserve"> miRNA in high-FE and low-FE pig liver libraries.</w:t>
      </w:r>
      <w:proofErr w:type="gramEnd"/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his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</w:rPr>
        <w:t>figure show the percentage distribution of the read lengths against the total counts in the</w:t>
      </w:r>
      <w:r>
        <w:rPr>
          <w:rFonts w:ascii="Times New Roman" w:hAnsi="Times New Roman" w:cs="Times New Roman" w:hint="eastAsia"/>
        </w:rPr>
        <w:t xml:space="preserve"> miRNA </w:t>
      </w:r>
      <w:r>
        <w:rPr>
          <w:rFonts w:ascii="Times New Roman" w:hAnsi="Times New Roman" w:cs="Times New Roman" w:hint="eastAsia"/>
        </w:rPr>
        <w:t xml:space="preserve">reads of High-FE and Low-FE pig liver </w:t>
      </w:r>
      <w:proofErr w:type="gramStart"/>
      <w:r>
        <w:rPr>
          <w:rFonts w:ascii="Times New Roman" w:hAnsi="Times New Roman" w:cs="Times New Roman" w:hint="eastAsia"/>
        </w:rPr>
        <w:t>libraries .</w:t>
      </w:r>
      <w:proofErr w:type="gramEnd"/>
    </w:p>
    <w:p w:rsidR="00FE26CF" w:rsidRDefault="00FE26CF" w:rsidP="00FE26CF">
      <w:pPr>
        <w:jc w:val="center"/>
      </w:pPr>
      <w:r>
        <w:rPr>
          <w:noProof/>
        </w:rPr>
        <w:drawing>
          <wp:inline distT="0" distB="0" distL="114300" distR="114300">
            <wp:extent cx="6000115" cy="36379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115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CF" w:rsidRDefault="00FE26CF">
      <w:pPr>
        <w:widowControl/>
        <w:jc w:val="left"/>
      </w:pPr>
      <w:r>
        <w:br w:type="page"/>
      </w:r>
    </w:p>
    <w:p w:rsidR="00FE26CF" w:rsidRDefault="00FE26CF" w:rsidP="00FE26CF">
      <w:pPr>
        <w:jc w:val="left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/>
          <w:b/>
        </w:rPr>
        <w:lastRenderedPageBreak/>
        <w:t>Figure S</w:t>
      </w:r>
      <w:r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 w:hint="eastAsia"/>
          <w:b/>
        </w:rPr>
        <w:t>Venn diagram</w:t>
      </w:r>
      <w:r>
        <w:rPr>
          <w:rFonts w:ascii="Times New Roman" w:hAnsi="Times New Roman" w:cs="Times New Roman"/>
          <w:b/>
        </w:rPr>
        <w:t xml:space="preserve"> of </w:t>
      </w:r>
      <w:r>
        <w:rPr>
          <w:rFonts w:ascii="Times New Roman" w:hAnsi="Times New Roman" w:cs="Times New Roman" w:hint="eastAsia"/>
          <w:b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 xml:space="preserve">mature </w:t>
      </w:r>
      <w:proofErr w:type="spellStart"/>
      <w:r>
        <w:rPr>
          <w:rFonts w:ascii="Times New Roman" w:hAnsi="Times New Roman" w:cs="Times New Roman" w:hint="eastAsia"/>
          <w:b/>
        </w:rPr>
        <w:t>miRBase</w:t>
      </w:r>
      <w:proofErr w:type="spellEnd"/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>miRNA in high-FE and low-FE pig liver libraries.</w:t>
      </w:r>
      <w:proofErr w:type="gramEnd"/>
      <w:r>
        <w:rPr>
          <w:rFonts w:ascii="Times New Roman" w:hAnsi="Times New Roman" w:cs="Times New Roman" w:hint="eastAsia"/>
          <w:b/>
        </w:rPr>
        <w:t xml:space="preserve"> </w:t>
      </w:r>
    </w:p>
    <w:p w:rsidR="00FE26CF" w:rsidRDefault="00FE26CF" w:rsidP="00FE26CF">
      <w:pPr>
        <w:jc w:val="left"/>
        <w:rPr>
          <w:rFonts w:ascii="Times New Roman" w:hAnsi="Times New Roman" w:cs="Times New Roman" w:hint="eastAsia"/>
          <w:b/>
        </w:rPr>
      </w:pPr>
    </w:p>
    <w:p w:rsidR="0023396F" w:rsidRDefault="00FE26CF" w:rsidP="00FE26CF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762500" cy="6619875"/>
            <wp:effectExtent l="0" t="0" r="0" b="9525"/>
            <wp:docPr id="2" name="图片 2" descr="jVenn_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Venn_char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6CF" w:rsidRDefault="00FE26CF">
      <w:pPr>
        <w:widowControl/>
        <w:jc w:val="left"/>
      </w:pPr>
      <w:r>
        <w:br w:type="page"/>
      </w:r>
    </w:p>
    <w:p w:rsidR="00FE26CF" w:rsidRDefault="00FE26CF" w:rsidP="00FE26CF">
      <w:pPr>
        <w:spacing w:line="480" w:lineRule="auto"/>
        <w:jc w:val="left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/>
          <w:b/>
        </w:rPr>
        <w:lastRenderedPageBreak/>
        <w:t>Figure S</w:t>
      </w:r>
      <w:r>
        <w:rPr>
          <w:rFonts w:ascii="Times New Roman" w:hAnsi="Times New Roman" w:cs="Times New Roman" w:hint="eastAsia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 w:hint="eastAsia"/>
          <w:b/>
        </w:rPr>
        <w:t>Venn diagram</w:t>
      </w:r>
      <w:r>
        <w:rPr>
          <w:rFonts w:ascii="Times New Roman" w:hAnsi="Times New Roman" w:cs="Times New Roman"/>
          <w:b/>
        </w:rPr>
        <w:t xml:space="preserve"> of </w:t>
      </w:r>
      <w:r>
        <w:rPr>
          <w:rFonts w:ascii="Times New Roman" w:hAnsi="Times New Roman" w:cs="Times New Roman" w:hint="eastAsia"/>
          <w:b/>
        </w:rPr>
        <w:t xml:space="preserve">the novel </w:t>
      </w:r>
      <w:r>
        <w:rPr>
          <w:rFonts w:ascii="Times New Roman" w:hAnsi="Times New Roman" w:cs="Times New Roman"/>
          <w:b/>
        </w:rPr>
        <w:t xml:space="preserve">miRNA </w:t>
      </w:r>
      <w:r>
        <w:rPr>
          <w:rFonts w:ascii="Times New Roman" w:hAnsi="Times New Roman" w:cs="Times New Roman" w:hint="eastAsia"/>
          <w:b/>
        </w:rPr>
        <w:t xml:space="preserve">predicted by miRDeep2 </w:t>
      </w:r>
      <w:r>
        <w:rPr>
          <w:rFonts w:ascii="Times New Roman" w:hAnsi="Times New Roman" w:cs="Times New Roman"/>
          <w:b/>
        </w:rPr>
        <w:t>in high-FE and low-FE pig liver libraries.</w:t>
      </w:r>
      <w:proofErr w:type="gramEnd"/>
      <w:r>
        <w:rPr>
          <w:rFonts w:ascii="Times New Roman" w:hAnsi="Times New Roman" w:cs="Times New Roman" w:hint="eastAsia"/>
          <w:b/>
        </w:rPr>
        <w:t xml:space="preserve"> </w:t>
      </w:r>
    </w:p>
    <w:p w:rsidR="0023396F" w:rsidRDefault="00FE26CF" w:rsidP="00FE26CF">
      <w:pPr>
        <w:spacing w:line="480" w:lineRule="auto"/>
        <w:jc w:val="center"/>
      </w:pPr>
      <w:r>
        <w:rPr>
          <w:rFonts w:hint="eastAsia"/>
          <w:noProof/>
        </w:rPr>
        <w:drawing>
          <wp:inline distT="0" distB="0" distL="114300" distR="114300">
            <wp:extent cx="4762500" cy="6619875"/>
            <wp:effectExtent l="0" t="0" r="0" b="0"/>
            <wp:docPr id="3" name="图片 3" descr="jVenn_novel mi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Venn_novel miRN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6CF" w:rsidRDefault="00FE26CF">
      <w:pPr>
        <w:widowControl/>
        <w:jc w:val="left"/>
      </w:pPr>
      <w:r>
        <w:br w:type="page"/>
      </w:r>
    </w:p>
    <w:p w:rsidR="0023396F" w:rsidRDefault="00FE26CF" w:rsidP="00FE26CF">
      <w:pPr>
        <w:widowControl/>
        <w:spacing w:line="480" w:lineRule="auto"/>
        <w:jc w:val="left"/>
      </w:pPr>
      <w:r>
        <w:rPr>
          <w:rFonts w:ascii="Times New Roman" w:hAnsi="Times New Roman" w:cs="Times New Roman"/>
          <w:b/>
        </w:rPr>
        <w:lastRenderedPageBreak/>
        <w:t>Figure S</w:t>
      </w:r>
      <w:r>
        <w:rPr>
          <w:rFonts w:ascii="Times New Roman" w:hAnsi="Times New Roman" w:cs="Times New Roman" w:hint="eastAsia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 w:hint="eastAsia"/>
          <w:b/>
        </w:rPr>
        <w:t xml:space="preserve">Predicted </w:t>
      </w:r>
      <w:r>
        <w:rPr>
          <w:rFonts w:ascii="Times New Roman" w:hAnsi="Times New Roman" w:cs="Times New Roman" w:hint="eastAsia"/>
          <w:b/>
        </w:rPr>
        <w:t>secondary structures of novel miRNAs.</w:t>
      </w:r>
      <w:proofErr w:type="gramEnd"/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Cs/>
        </w:rPr>
        <w:t>The red color indicates the mature sequence, the yellow color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indicates the loop sequence, the blue color indicates the predicted star sequence, and the purple indicates the miR</w:t>
      </w:r>
      <w:bookmarkStart w:id="0" w:name="_GoBack"/>
      <w:r>
        <w:rPr>
          <w:rFonts w:ascii="Times New Roman" w:hAnsi="Times New Roman" w:cs="Times New Roman" w:hint="eastAsia"/>
          <w:bCs/>
        </w:rPr>
        <w:t>NA star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 xml:space="preserve">sequences. </w:t>
      </w:r>
      <w:bookmarkEnd w:id="0"/>
    </w:p>
    <w:p w:rsidR="0023396F" w:rsidRDefault="00FE26CF" w:rsidP="00FE26CF">
      <w:pPr>
        <w:widowControl/>
        <w:jc w:val="center"/>
      </w:pPr>
      <w:r>
        <w:rPr>
          <w:rFonts w:hint="eastAsia"/>
          <w:noProof/>
        </w:rPr>
        <w:drawing>
          <wp:inline distT="0" distB="0" distL="114300" distR="114300">
            <wp:extent cx="5271770" cy="2890520"/>
            <wp:effectExtent l="0" t="0" r="5080" b="508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96F" w:rsidRDefault="0023396F">
      <w:pPr>
        <w:widowControl/>
        <w:jc w:val="left"/>
      </w:pPr>
    </w:p>
    <w:p w:rsidR="0023396F" w:rsidRDefault="0023396F"/>
    <w:sectPr w:rsidR="0023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7D"/>
    <w:rsid w:val="0023396F"/>
    <w:rsid w:val="0030610B"/>
    <w:rsid w:val="0031767D"/>
    <w:rsid w:val="0049785B"/>
    <w:rsid w:val="005A69C7"/>
    <w:rsid w:val="00791E15"/>
    <w:rsid w:val="00FE26CF"/>
    <w:rsid w:val="04557834"/>
    <w:rsid w:val="08F00612"/>
    <w:rsid w:val="0D416A8A"/>
    <w:rsid w:val="17F2447D"/>
    <w:rsid w:val="221544E9"/>
    <w:rsid w:val="27E04759"/>
    <w:rsid w:val="339444FC"/>
    <w:rsid w:val="48C82B03"/>
    <w:rsid w:val="4E3D7BA1"/>
    <w:rsid w:val="4FE30B0D"/>
    <w:rsid w:val="68B443AC"/>
    <w:rsid w:val="70B0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miaoyuanxin</dc:creator>
  <cp:lastModifiedBy>Admin</cp:lastModifiedBy>
  <cp:revision>3</cp:revision>
  <dcterms:created xsi:type="dcterms:W3CDTF">2021-03-22T03:18:00Z</dcterms:created>
  <dcterms:modified xsi:type="dcterms:W3CDTF">2021-10-14T07:24:00Z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